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AE" w:rsidRPr="00492A22" w:rsidRDefault="00250EAE" w:rsidP="00925033">
      <w:pPr>
        <w:pStyle w:val="Heading1"/>
        <w:tabs>
          <w:tab w:val="left" w:pos="0"/>
        </w:tabs>
        <w:rPr>
          <w:szCs w:val="32"/>
        </w:rPr>
      </w:pPr>
      <w:r w:rsidRPr="00492A22">
        <w:rPr>
          <w:szCs w:val="32"/>
        </w:rPr>
        <w:t>У К Р А Ї Н А</w:t>
      </w:r>
    </w:p>
    <w:p w:rsidR="00250EAE" w:rsidRPr="00492A22" w:rsidRDefault="00250EAE" w:rsidP="00925033">
      <w:pPr>
        <w:pStyle w:val="Heading1"/>
        <w:rPr>
          <w:szCs w:val="32"/>
        </w:rPr>
      </w:pPr>
      <w:r w:rsidRPr="00492A22">
        <w:rPr>
          <w:szCs w:val="32"/>
        </w:rPr>
        <w:t xml:space="preserve">П р и л у ц ь к а   м і с ь к а   р а д а </w:t>
      </w:r>
    </w:p>
    <w:p w:rsidR="00250EAE" w:rsidRPr="00492A22" w:rsidRDefault="00250EAE" w:rsidP="00925033">
      <w:pPr>
        <w:jc w:val="center"/>
        <w:rPr>
          <w:rFonts w:ascii="Times New Roman" w:hAnsi="Times New Roman"/>
          <w:caps/>
          <w:sz w:val="28"/>
          <w:szCs w:val="28"/>
        </w:rPr>
      </w:pPr>
      <w:r w:rsidRPr="00492A22">
        <w:rPr>
          <w:rFonts w:ascii="Times New Roman" w:hAnsi="Times New Roman"/>
          <w:caps/>
          <w:sz w:val="32"/>
          <w:szCs w:val="32"/>
        </w:rPr>
        <w:t>Ч е р н і г і в с ь к о ї    о б л а с т і</w:t>
      </w:r>
    </w:p>
    <w:p w:rsidR="00250EAE" w:rsidRDefault="00250EAE" w:rsidP="00492A22">
      <w:pPr>
        <w:pStyle w:val="Heading5"/>
        <w:rPr>
          <w:sz w:val="32"/>
          <w:szCs w:val="32"/>
          <w:lang w:val="ru-RU"/>
        </w:rPr>
      </w:pPr>
      <w:r w:rsidRPr="00492A22">
        <w:rPr>
          <w:sz w:val="32"/>
          <w:szCs w:val="32"/>
        </w:rPr>
        <w:t>В И К О Н А В Ч И Й    К О М І Т Е Т</w:t>
      </w:r>
    </w:p>
    <w:p w:rsidR="00250EAE" w:rsidRPr="00492A22" w:rsidRDefault="00250EAE" w:rsidP="00492A22">
      <w:pPr>
        <w:rPr>
          <w:lang w:eastAsia="ar-SA"/>
        </w:rPr>
      </w:pPr>
    </w:p>
    <w:p w:rsidR="00250EAE" w:rsidRPr="00492A22" w:rsidRDefault="00250EAE" w:rsidP="00925033">
      <w:pPr>
        <w:pStyle w:val="Heading3"/>
        <w:tabs>
          <w:tab w:val="left" w:pos="0"/>
        </w:tabs>
      </w:pPr>
      <w:r w:rsidRPr="00492A22">
        <w:t>П Р О Е К Т    Р І Ш Е Н Н Я</w:t>
      </w:r>
    </w:p>
    <w:p w:rsidR="00250EAE" w:rsidRDefault="00250EAE" w:rsidP="00925033">
      <w:pPr>
        <w:pStyle w:val="Heading1"/>
        <w:tabs>
          <w:tab w:val="left" w:pos="0"/>
        </w:tabs>
      </w:pPr>
    </w:p>
    <w:tbl>
      <w:tblPr>
        <w:tblW w:w="0" w:type="auto"/>
        <w:tblInd w:w="55" w:type="dxa"/>
        <w:tblLayout w:type="fixed"/>
        <w:tblCellMar>
          <w:top w:w="55" w:type="dxa"/>
          <w:left w:w="55" w:type="dxa"/>
          <w:bottom w:w="55" w:type="dxa"/>
          <w:right w:w="55" w:type="dxa"/>
        </w:tblCellMar>
        <w:tblLook w:val="00A0"/>
      </w:tblPr>
      <w:tblGrid>
        <w:gridCol w:w="2694"/>
        <w:gridCol w:w="1068"/>
        <w:gridCol w:w="2111"/>
        <w:gridCol w:w="2068"/>
        <w:gridCol w:w="1702"/>
      </w:tblGrid>
      <w:tr w:rsidR="00250EAE" w:rsidRPr="00C471FA" w:rsidTr="00925033">
        <w:tc>
          <w:tcPr>
            <w:tcW w:w="2694" w:type="dxa"/>
            <w:tcBorders>
              <w:top w:val="nil"/>
              <w:left w:val="nil"/>
              <w:bottom w:val="single" w:sz="2" w:space="0" w:color="000000"/>
              <w:right w:val="nil"/>
            </w:tcBorders>
          </w:tcPr>
          <w:p w:rsidR="00250EAE" w:rsidRDefault="00250EAE" w:rsidP="00492A22">
            <w:pPr>
              <w:pStyle w:val="a"/>
              <w:snapToGrid w:val="0"/>
              <w:rPr>
                <w:lang w:val="ru-RU"/>
              </w:rPr>
            </w:pPr>
            <w:r>
              <w:rPr>
                <w:lang w:val="ru-RU"/>
              </w:rPr>
              <w:t xml:space="preserve">                        201</w:t>
            </w:r>
            <w:r>
              <w:rPr>
                <w:lang w:val="en-US"/>
              </w:rPr>
              <w:t>7</w:t>
            </w:r>
            <w:r>
              <w:rPr>
                <w:lang w:val="ru-RU"/>
              </w:rPr>
              <w:t xml:space="preserve"> року</w:t>
            </w:r>
          </w:p>
        </w:tc>
        <w:tc>
          <w:tcPr>
            <w:tcW w:w="1068" w:type="dxa"/>
          </w:tcPr>
          <w:p w:rsidR="00250EAE" w:rsidRDefault="00250EAE">
            <w:pPr>
              <w:pStyle w:val="a"/>
              <w:snapToGrid w:val="0"/>
            </w:pPr>
          </w:p>
        </w:tc>
        <w:tc>
          <w:tcPr>
            <w:tcW w:w="2111" w:type="dxa"/>
          </w:tcPr>
          <w:p w:rsidR="00250EAE" w:rsidRDefault="00250EAE">
            <w:pPr>
              <w:pStyle w:val="a"/>
              <w:snapToGrid w:val="0"/>
              <w:jc w:val="center"/>
            </w:pPr>
            <w:r>
              <w:rPr>
                <w:lang w:val="ru-RU"/>
              </w:rPr>
              <w:t xml:space="preserve">м. </w:t>
            </w:r>
            <w:r>
              <w:t>Прилуки</w:t>
            </w:r>
          </w:p>
        </w:tc>
        <w:tc>
          <w:tcPr>
            <w:tcW w:w="2068" w:type="dxa"/>
          </w:tcPr>
          <w:p w:rsidR="00250EAE" w:rsidRDefault="00250EAE">
            <w:pPr>
              <w:pStyle w:val="a"/>
              <w:snapToGrid w:val="0"/>
              <w:jc w:val="right"/>
              <w:rPr>
                <w:lang w:val="ru-RU"/>
              </w:rPr>
            </w:pPr>
            <w:r>
              <w:rPr>
                <w:lang w:val="ru-RU"/>
              </w:rPr>
              <w:t>№</w:t>
            </w:r>
          </w:p>
        </w:tc>
        <w:tc>
          <w:tcPr>
            <w:tcW w:w="1702" w:type="dxa"/>
            <w:tcBorders>
              <w:top w:val="nil"/>
              <w:left w:val="nil"/>
              <w:bottom w:val="single" w:sz="2" w:space="0" w:color="000000"/>
              <w:right w:val="nil"/>
            </w:tcBorders>
          </w:tcPr>
          <w:p w:rsidR="00250EAE" w:rsidRDefault="00250EAE">
            <w:pPr>
              <w:pStyle w:val="a"/>
              <w:snapToGrid w:val="0"/>
              <w:rPr>
                <w:lang w:val="ru-RU"/>
              </w:rPr>
            </w:pPr>
            <w:r>
              <w:rPr>
                <w:lang w:val="ru-RU"/>
              </w:rPr>
              <w:t xml:space="preserve">  </w:t>
            </w:r>
          </w:p>
        </w:tc>
      </w:tr>
    </w:tbl>
    <w:p w:rsidR="00250EAE" w:rsidRDefault="00250EAE" w:rsidP="00925033">
      <w:pPr>
        <w:rPr>
          <w:sz w:val="28"/>
          <w:szCs w:val="28"/>
          <w:lang w:val="uk-UA" w:eastAsia="ar-SA"/>
        </w:rPr>
      </w:pPr>
    </w:p>
    <w:p w:rsidR="00250EAE" w:rsidRPr="00560924" w:rsidRDefault="00250EAE" w:rsidP="0097102E">
      <w:pPr>
        <w:spacing w:after="0" w:line="240" w:lineRule="auto"/>
        <w:rPr>
          <w:rFonts w:ascii="Times New Roman" w:hAnsi="Times New Roman"/>
          <w:sz w:val="28"/>
          <w:szCs w:val="28"/>
          <w:lang w:val="uk-UA"/>
        </w:rPr>
      </w:pPr>
      <w:r w:rsidRPr="00560924">
        <w:rPr>
          <w:rFonts w:ascii="Times New Roman" w:hAnsi="Times New Roman"/>
          <w:sz w:val="28"/>
          <w:szCs w:val="28"/>
          <w:lang w:val="uk-UA"/>
        </w:rPr>
        <w:t>П</w:t>
      </w:r>
      <w:r w:rsidRPr="00DC49BD">
        <w:rPr>
          <w:rFonts w:ascii="Times New Roman" w:hAnsi="Times New Roman"/>
          <w:sz w:val="28"/>
          <w:szCs w:val="28"/>
          <w:lang w:val="uk-UA"/>
        </w:rPr>
        <w:t>ро</w:t>
      </w:r>
      <w:r w:rsidRPr="00560924">
        <w:rPr>
          <w:rFonts w:ascii="Times New Roman" w:hAnsi="Times New Roman"/>
          <w:sz w:val="28"/>
          <w:szCs w:val="28"/>
        </w:rPr>
        <w:t xml:space="preserve"> </w:t>
      </w:r>
      <w:r w:rsidRPr="00560924">
        <w:rPr>
          <w:rFonts w:ascii="Times New Roman" w:hAnsi="Times New Roman"/>
          <w:sz w:val="28"/>
          <w:szCs w:val="28"/>
          <w:lang w:val="uk-UA"/>
        </w:rPr>
        <w:t xml:space="preserve">надання дозволу </w:t>
      </w:r>
    </w:p>
    <w:p w:rsidR="00250EAE" w:rsidRPr="00560924" w:rsidRDefault="00250EAE" w:rsidP="0097102E">
      <w:pPr>
        <w:spacing w:after="0" w:line="240" w:lineRule="auto"/>
        <w:rPr>
          <w:rFonts w:ascii="Times New Roman" w:hAnsi="Times New Roman"/>
          <w:sz w:val="28"/>
          <w:szCs w:val="28"/>
          <w:lang w:val="uk-UA"/>
        </w:rPr>
      </w:pPr>
      <w:r w:rsidRPr="00560924">
        <w:rPr>
          <w:rFonts w:ascii="Times New Roman" w:hAnsi="Times New Roman"/>
          <w:sz w:val="28"/>
          <w:szCs w:val="28"/>
          <w:lang w:val="uk-UA"/>
        </w:rPr>
        <w:t>на розміщення  виносної</w:t>
      </w:r>
    </w:p>
    <w:p w:rsidR="00250EAE" w:rsidRPr="00560924" w:rsidRDefault="00250EAE" w:rsidP="0097102E">
      <w:pPr>
        <w:spacing w:after="0" w:line="240" w:lineRule="auto"/>
        <w:rPr>
          <w:rFonts w:ascii="Times New Roman" w:hAnsi="Times New Roman"/>
          <w:sz w:val="28"/>
          <w:szCs w:val="28"/>
          <w:lang w:val="uk-UA"/>
        </w:rPr>
      </w:pPr>
      <w:r w:rsidRPr="00560924">
        <w:rPr>
          <w:rFonts w:ascii="Times New Roman" w:hAnsi="Times New Roman"/>
          <w:sz w:val="28"/>
          <w:szCs w:val="28"/>
          <w:lang w:val="uk-UA"/>
        </w:rPr>
        <w:t>зовнішньої реклами</w:t>
      </w:r>
    </w:p>
    <w:p w:rsidR="00250EAE" w:rsidRPr="00560924" w:rsidRDefault="00250EAE" w:rsidP="0097102E">
      <w:pPr>
        <w:spacing w:after="0" w:line="240" w:lineRule="auto"/>
        <w:rPr>
          <w:rFonts w:ascii="Times New Roman" w:hAnsi="Times New Roman"/>
          <w:sz w:val="28"/>
          <w:szCs w:val="28"/>
          <w:lang w:val="uk-UA"/>
        </w:rPr>
      </w:pPr>
    </w:p>
    <w:p w:rsidR="00250EAE" w:rsidRPr="00560924" w:rsidRDefault="00250EAE" w:rsidP="0097102E">
      <w:pPr>
        <w:spacing w:after="0" w:line="240" w:lineRule="auto"/>
        <w:ind w:firstLine="720"/>
        <w:jc w:val="both"/>
        <w:rPr>
          <w:rFonts w:ascii="Times New Roman" w:hAnsi="Times New Roman"/>
          <w:sz w:val="28"/>
          <w:szCs w:val="28"/>
          <w:lang w:val="uk-UA"/>
        </w:rPr>
      </w:pPr>
      <w:r w:rsidRPr="00560924">
        <w:rPr>
          <w:rFonts w:ascii="Times New Roman" w:hAnsi="Times New Roman"/>
          <w:sz w:val="28"/>
          <w:szCs w:val="28"/>
          <w:lang w:val="uk-UA"/>
        </w:rPr>
        <w:t>Відповідно  до статті 31, пункту 10 частини «б» статті 30 Закону України «Про місцеве самоврядування в Україні»,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Закону України   «Про рекламу»,  Положення «Про порядок отримання дозволу на розташування   рекламного засобу», затвердженого рішенням міської ради (30 сесія 6 скликання )   від 30 серпня  2012 року №15, розглянувши  звернення</w:t>
      </w:r>
      <w:r w:rsidRPr="00560924">
        <w:rPr>
          <w:sz w:val="28"/>
          <w:szCs w:val="28"/>
          <w:lang w:val="uk-UA"/>
        </w:rPr>
        <w:t xml:space="preserve"> </w:t>
      </w:r>
      <w:r>
        <w:rPr>
          <w:rFonts w:ascii="Times New Roman" w:hAnsi="Times New Roman"/>
          <w:sz w:val="28"/>
          <w:szCs w:val="28"/>
          <w:lang w:val="uk-UA"/>
        </w:rPr>
        <w:t>товариства з обмеженою відповідальністю «Споживчий центр»,</w:t>
      </w:r>
      <w:r w:rsidRPr="00560924">
        <w:rPr>
          <w:rFonts w:ascii="Times New Roman" w:hAnsi="Times New Roman"/>
          <w:sz w:val="28"/>
          <w:szCs w:val="28"/>
          <w:lang w:val="uk-UA"/>
        </w:rPr>
        <w:t xml:space="preserve">  виконавчий комітет міської ради  ВИРІШИВ:</w:t>
      </w:r>
      <w:r>
        <w:rPr>
          <w:rFonts w:ascii="Times New Roman" w:hAnsi="Times New Roman"/>
          <w:sz w:val="28"/>
          <w:szCs w:val="28"/>
          <w:lang w:val="uk-UA"/>
        </w:rPr>
        <w:t xml:space="preserve"> </w:t>
      </w:r>
    </w:p>
    <w:p w:rsidR="00250EAE" w:rsidRPr="00A90B81" w:rsidRDefault="00250EAE" w:rsidP="00560924">
      <w:pPr>
        <w:spacing w:after="0" w:line="240" w:lineRule="auto"/>
        <w:ind w:firstLine="720"/>
        <w:jc w:val="both"/>
        <w:rPr>
          <w:rFonts w:ascii="Times New Roman" w:hAnsi="Times New Roman"/>
          <w:sz w:val="28"/>
          <w:szCs w:val="28"/>
          <w:lang w:val="uk-UA"/>
        </w:rPr>
      </w:pPr>
      <w:r w:rsidRPr="00A90B81">
        <w:rPr>
          <w:lang w:val="uk-UA"/>
        </w:rPr>
        <w:t xml:space="preserve"> </w:t>
      </w:r>
      <w:r>
        <w:rPr>
          <w:lang w:val="uk-UA"/>
        </w:rPr>
        <w:t xml:space="preserve"> </w:t>
      </w:r>
    </w:p>
    <w:p w:rsidR="00250EAE" w:rsidRPr="00560924" w:rsidRDefault="00250EAE" w:rsidP="00E531E1">
      <w:pPr>
        <w:spacing w:after="0" w:line="240" w:lineRule="auto"/>
        <w:ind w:right="-1"/>
        <w:jc w:val="both"/>
        <w:rPr>
          <w:rFonts w:ascii="Times New Roman" w:hAnsi="Times New Roman"/>
          <w:sz w:val="28"/>
          <w:lang w:val="uk-UA"/>
        </w:rPr>
      </w:pPr>
      <w:r>
        <w:rPr>
          <w:rFonts w:ascii="Times New Roman" w:hAnsi="Times New Roman"/>
          <w:sz w:val="28"/>
          <w:szCs w:val="28"/>
          <w:lang w:val="uk-UA"/>
        </w:rPr>
        <w:t xml:space="preserve">       1.</w:t>
      </w:r>
      <w:r w:rsidRPr="00560924">
        <w:rPr>
          <w:rFonts w:ascii="Times New Roman" w:hAnsi="Times New Roman"/>
          <w:sz w:val="28"/>
          <w:szCs w:val="28"/>
          <w:lang w:val="uk-UA"/>
        </w:rPr>
        <w:t xml:space="preserve"> </w:t>
      </w:r>
      <w:r w:rsidRPr="00560924">
        <w:rPr>
          <w:rFonts w:ascii="Times New Roman" w:hAnsi="Times New Roman"/>
          <w:sz w:val="28"/>
          <w:lang w:val="uk-UA"/>
        </w:rPr>
        <w:t>Дозволити</w:t>
      </w:r>
      <w:r w:rsidRPr="00560924">
        <w:rPr>
          <w:rFonts w:ascii="Times New Roman" w:hAnsi="Times New Roman"/>
          <w:sz w:val="28"/>
          <w:szCs w:val="28"/>
          <w:lang w:val="uk-UA"/>
        </w:rPr>
        <w:t xml:space="preserve"> </w:t>
      </w:r>
      <w:r>
        <w:rPr>
          <w:rFonts w:ascii="Times New Roman" w:hAnsi="Times New Roman"/>
          <w:sz w:val="28"/>
          <w:szCs w:val="28"/>
          <w:lang w:val="uk-UA"/>
        </w:rPr>
        <w:t>товариству з обмеженою відповідальністю «Споживчий центр» (місто Київ</w:t>
      </w:r>
      <w:r w:rsidRPr="00560924">
        <w:rPr>
          <w:rFonts w:ascii="Times New Roman" w:hAnsi="Times New Roman"/>
          <w:sz w:val="28"/>
          <w:szCs w:val="28"/>
          <w:lang w:val="uk-UA"/>
        </w:rPr>
        <w:t xml:space="preserve">, вулиця </w:t>
      </w:r>
      <w:r>
        <w:rPr>
          <w:rFonts w:ascii="Times New Roman" w:hAnsi="Times New Roman"/>
          <w:sz w:val="28"/>
          <w:szCs w:val="28"/>
          <w:lang w:val="uk-UA"/>
        </w:rPr>
        <w:t>Саксаганського, будинок 133А) тимчасово  до 13</w:t>
      </w:r>
      <w:r w:rsidRPr="00560924">
        <w:rPr>
          <w:rFonts w:ascii="Times New Roman" w:hAnsi="Times New Roman"/>
          <w:sz w:val="28"/>
          <w:szCs w:val="28"/>
          <w:lang w:val="uk-UA"/>
        </w:rPr>
        <w:t xml:space="preserve"> </w:t>
      </w:r>
      <w:r>
        <w:rPr>
          <w:rFonts w:ascii="Times New Roman" w:hAnsi="Times New Roman"/>
          <w:sz w:val="28"/>
          <w:szCs w:val="28"/>
          <w:lang w:val="uk-UA"/>
        </w:rPr>
        <w:t>червня</w:t>
      </w:r>
      <w:r w:rsidRPr="00560924">
        <w:rPr>
          <w:rFonts w:ascii="Times New Roman" w:hAnsi="Times New Roman"/>
          <w:sz w:val="28"/>
          <w:szCs w:val="28"/>
          <w:lang w:val="uk-UA"/>
        </w:rPr>
        <w:t xml:space="preserve"> 201</w:t>
      </w:r>
      <w:r>
        <w:rPr>
          <w:rFonts w:ascii="Times New Roman" w:hAnsi="Times New Roman"/>
          <w:sz w:val="28"/>
          <w:szCs w:val="28"/>
          <w:lang w:val="uk-UA"/>
        </w:rPr>
        <w:t>8</w:t>
      </w:r>
      <w:r w:rsidRPr="00560924">
        <w:rPr>
          <w:rFonts w:ascii="Times New Roman" w:hAnsi="Times New Roman"/>
          <w:sz w:val="28"/>
          <w:szCs w:val="28"/>
          <w:lang w:val="uk-UA"/>
        </w:rPr>
        <w:t xml:space="preserve"> року (на термін дії оренди</w:t>
      </w:r>
      <w:r>
        <w:rPr>
          <w:rFonts w:ascii="Times New Roman" w:hAnsi="Times New Roman"/>
          <w:sz w:val="28"/>
          <w:szCs w:val="28"/>
          <w:lang w:val="uk-UA"/>
        </w:rPr>
        <w:t xml:space="preserve"> нежитлового</w:t>
      </w:r>
      <w:r w:rsidRPr="00560924">
        <w:rPr>
          <w:rFonts w:ascii="Times New Roman" w:hAnsi="Times New Roman"/>
          <w:sz w:val="28"/>
          <w:szCs w:val="28"/>
          <w:lang w:val="uk-UA"/>
        </w:rPr>
        <w:t xml:space="preserve"> приміщення)  розміщення виносної зовнішньої</w:t>
      </w:r>
      <w:r>
        <w:rPr>
          <w:rFonts w:ascii="Times New Roman" w:hAnsi="Times New Roman"/>
          <w:sz w:val="28"/>
          <w:szCs w:val="28"/>
          <w:lang w:val="uk-UA"/>
        </w:rPr>
        <w:t xml:space="preserve"> реклами - штендера розміром 1,2</w:t>
      </w:r>
      <w:r w:rsidRPr="00560924">
        <w:rPr>
          <w:rFonts w:ascii="Times New Roman" w:hAnsi="Times New Roman"/>
          <w:sz w:val="28"/>
          <w:szCs w:val="28"/>
          <w:lang w:val="uk-UA"/>
        </w:rPr>
        <w:t>5х0,6</w:t>
      </w:r>
      <w:r>
        <w:rPr>
          <w:rFonts w:ascii="Times New Roman" w:hAnsi="Times New Roman"/>
          <w:sz w:val="28"/>
          <w:szCs w:val="28"/>
          <w:lang w:val="uk-UA"/>
        </w:rPr>
        <w:t>8</w:t>
      </w:r>
      <w:r w:rsidRPr="00560924">
        <w:rPr>
          <w:rFonts w:ascii="Times New Roman" w:hAnsi="Times New Roman"/>
          <w:sz w:val="28"/>
          <w:szCs w:val="28"/>
          <w:lang w:val="uk-UA"/>
        </w:rPr>
        <w:t xml:space="preserve">м </w:t>
      </w:r>
      <w:r>
        <w:rPr>
          <w:rFonts w:ascii="Times New Roman" w:hAnsi="Times New Roman"/>
          <w:sz w:val="28"/>
          <w:szCs w:val="28"/>
          <w:lang w:val="uk-UA"/>
        </w:rPr>
        <w:t xml:space="preserve">поряд з орендованим нежитловим приміщенням </w:t>
      </w:r>
      <w:r w:rsidRPr="00560924">
        <w:rPr>
          <w:rFonts w:ascii="Times New Roman" w:hAnsi="Times New Roman"/>
          <w:sz w:val="28"/>
          <w:szCs w:val="28"/>
          <w:lang w:val="uk-UA"/>
        </w:rPr>
        <w:t xml:space="preserve">по вулиці </w:t>
      </w:r>
      <w:r>
        <w:rPr>
          <w:rFonts w:ascii="Times New Roman" w:hAnsi="Times New Roman"/>
          <w:sz w:val="28"/>
          <w:szCs w:val="28"/>
          <w:lang w:val="uk-UA"/>
        </w:rPr>
        <w:t>Юрія Коптєва, 6/20</w:t>
      </w:r>
      <w:r w:rsidRPr="00560924">
        <w:rPr>
          <w:rFonts w:ascii="Times New Roman" w:hAnsi="Times New Roman"/>
          <w:sz w:val="28"/>
          <w:szCs w:val="28"/>
          <w:lang w:val="uk-UA"/>
        </w:rPr>
        <w:t xml:space="preserve"> для </w:t>
      </w:r>
      <w:r>
        <w:rPr>
          <w:rFonts w:ascii="Times New Roman" w:hAnsi="Times New Roman"/>
          <w:sz w:val="28"/>
          <w:szCs w:val="28"/>
          <w:lang w:val="uk-UA"/>
        </w:rPr>
        <w:t>розміщення рекламної інформації.</w:t>
      </w:r>
      <w:r w:rsidRPr="00560924">
        <w:rPr>
          <w:rFonts w:ascii="Times New Roman" w:hAnsi="Times New Roman"/>
          <w:sz w:val="28"/>
          <w:lang w:val="uk-UA"/>
        </w:rPr>
        <w:t xml:space="preserve">    </w:t>
      </w:r>
      <w:r w:rsidRPr="00560924">
        <w:rPr>
          <w:rFonts w:ascii="Times New Roman" w:hAnsi="Times New Roman"/>
          <w:sz w:val="28"/>
          <w:szCs w:val="28"/>
          <w:lang w:val="uk-UA"/>
        </w:rPr>
        <w:t xml:space="preserve">  </w:t>
      </w:r>
    </w:p>
    <w:p w:rsidR="00250EAE" w:rsidRPr="00560924" w:rsidRDefault="00250EAE" w:rsidP="004419A5">
      <w:pPr>
        <w:tabs>
          <w:tab w:val="left" w:pos="41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 Товариству з обмеженою відповідальністю «Споживчий центр» </w:t>
      </w:r>
      <w:r w:rsidRPr="00560924">
        <w:rPr>
          <w:rFonts w:ascii="Times New Roman" w:hAnsi="Times New Roman"/>
          <w:sz w:val="28"/>
          <w:szCs w:val="28"/>
          <w:lang w:val="uk-UA"/>
        </w:rPr>
        <w:t xml:space="preserve">укласти  в десятиденний термін договір про тимчасове користування місцем </w:t>
      </w:r>
      <w:r>
        <w:rPr>
          <w:rFonts w:ascii="Times New Roman" w:hAnsi="Times New Roman"/>
          <w:sz w:val="28"/>
          <w:szCs w:val="28"/>
          <w:lang w:val="uk-UA"/>
        </w:rPr>
        <w:t>розміщення</w:t>
      </w:r>
      <w:r w:rsidRPr="00560924">
        <w:rPr>
          <w:rFonts w:ascii="Times New Roman" w:hAnsi="Times New Roman"/>
          <w:sz w:val="28"/>
          <w:szCs w:val="28"/>
          <w:lang w:val="uk-UA"/>
        </w:rPr>
        <w:t xml:space="preserve"> рекламного засобу.</w:t>
      </w:r>
    </w:p>
    <w:p w:rsidR="00250EAE" w:rsidRPr="00560924" w:rsidRDefault="00250EAE" w:rsidP="000C538E">
      <w:pPr>
        <w:spacing w:after="0"/>
        <w:jc w:val="both"/>
        <w:rPr>
          <w:rFonts w:ascii="Times New Roman" w:hAnsi="Times New Roman"/>
          <w:i/>
          <w:lang w:val="uk-UA"/>
        </w:rPr>
      </w:pPr>
      <w:r w:rsidRPr="00560924">
        <w:rPr>
          <w:rFonts w:ascii="Times New Roman" w:hAnsi="Times New Roman"/>
          <w:sz w:val="28"/>
          <w:szCs w:val="28"/>
          <w:lang w:val="uk-UA"/>
        </w:rPr>
        <w:t xml:space="preserve">        </w:t>
      </w:r>
      <w:r w:rsidRPr="00560924">
        <w:rPr>
          <w:rFonts w:ascii="Times New Roman" w:hAnsi="Times New Roman"/>
          <w:sz w:val="28"/>
          <w:szCs w:val="28"/>
        </w:rPr>
        <w:t xml:space="preserve">1.2. Контроль за </w:t>
      </w:r>
      <w:r w:rsidRPr="00DC49BD">
        <w:rPr>
          <w:rFonts w:ascii="Times New Roman" w:hAnsi="Times New Roman"/>
          <w:sz w:val="28"/>
          <w:szCs w:val="28"/>
          <w:lang w:val="uk-UA"/>
        </w:rPr>
        <w:t>зберіганням</w:t>
      </w:r>
      <w:r w:rsidRPr="00560924">
        <w:rPr>
          <w:rFonts w:ascii="Times New Roman" w:hAnsi="Times New Roman"/>
          <w:sz w:val="28"/>
          <w:szCs w:val="28"/>
        </w:rPr>
        <w:t xml:space="preserve"> та </w:t>
      </w:r>
      <w:r w:rsidRPr="00DC49BD">
        <w:rPr>
          <w:rFonts w:ascii="Times New Roman" w:hAnsi="Times New Roman"/>
          <w:sz w:val="28"/>
          <w:szCs w:val="28"/>
          <w:lang w:val="uk-UA"/>
        </w:rPr>
        <w:t>виконанням</w:t>
      </w:r>
      <w:r w:rsidRPr="00560924">
        <w:rPr>
          <w:rFonts w:ascii="Times New Roman" w:hAnsi="Times New Roman"/>
          <w:sz w:val="28"/>
          <w:szCs w:val="28"/>
        </w:rPr>
        <w:t xml:space="preserve"> умов договору </w:t>
      </w:r>
      <w:r w:rsidRPr="00DC49BD">
        <w:rPr>
          <w:rFonts w:ascii="Times New Roman" w:hAnsi="Times New Roman"/>
          <w:sz w:val="28"/>
          <w:szCs w:val="28"/>
          <w:lang w:val="uk-UA"/>
        </w:rPr>
        <w:t>покласти</w:t>
      </w:r>
      <w:r w:rsidRPr="00560924">
        <w:rPr>
          <w:rFonts w:ascii="Times New Roman" w:hAnsi="Times New Roman"/>
          <w:sz w:val="28"/>
          <w:szCs w:val="28"/>
        </w:rPr>
        <w:t xml:space="preserve"> на </w:t>
      </w:r>
      <w:r w:rsidRPr="00DC49BD">
        <w:rPr>
          <w:rFonts w:ascii="Times New Roman" w:hAnsi="Times New Roman"/>
          <w:sz w:val="28"/>
          <w:szCs w:val="28"/>
          <w:lang w:val="uk-UA"/>
        </w:rPr>
        <w:t>управління</w:t>
      </w:r>
      <w:r w:rsidRPr="00560924">
        <w:rPr>
          <w:rFonts w:ascii="Times New Roman" w:hAnsi="Times New Roman"/>
          <w:sz w:val="28"/>
          <w:szCs w:val="28"/>
        </w:rPr>
        <w:t xml:space="preserve">  </w:t>
      </w:r>
      <w:r w:rsidRPr="00DC49BD">
        <w:rPr>
          <w:rFonts w:ascii="Times New Roman" w:hAnsi="Times New Roman"/>
          <w:sz w:val="28"/>
          <w:szCs w:val="28"/>
          <w:lang w:val="uk-UA"/>
        </w:rPr>
        <w:t>містобудування</w:t>
      </w:r>
      <w:r w:rsidRPr="00560924">
        <w:rPr>
          <w:rFonts w:ascii="Times New Roman" w:hAnsi="Times New Roman"/>
          <w:sz w:val="28"/>
          <w:szCs w:val="28"/>
        </w:rPr>
        <w:t xml:space="preserve"> та </w:t>
      </w:r>
      <w:r w:rsidRPr="00DC49BD">
        <w:rPr>
          <w:rFonts w:ascii="Times New Roman" w:hAnsi="Times New Roman"/>
          <w:sz w:val="28"/>
          <w:szCs w:val="28"/>
          <w:lang w:val="uk-UA"/>
        </w:rPr>
        <w:t>архітектури</w:t>
      </w:r>
      <w:r w:rsidRPr="00560924">
        <w:rPr>
          <w:rFonts w:ascii="Times New Roman" w:hAnsi="Times New Roman"/>
          <w:sz w:val="28"/>
          <w:szCs w:val="28"/>
        </w:rPr>
        <w:t xml:space="preserve"> </w:t>
      </w:r>
      <w:r w:rsidRPr="00DC49BD">
        <w:rPr>
          <w:rFonts w:ascii="Times New Roman" w:hAnsi="Times New Roman"/>
          <w:sz w:val="28"/>
          <w:szCs w:val="28"/>
          <w:lang w:val="uk-UA"/>
        </w:rPr>
        <w:t>міської</w:t>
      </w:r>
      <w:r w:rsidRPr="00560924">
        <w:rPr>
          <w:rFonts w:ascii="Times New Roman" w:hAnsi="Times New Roman"/>
          <w:sz w:val="28"/>
          <w:szCs w:val="28"/>
        </w:rPr>
        <w:t xml:space="preserve"> ради (Тесленко В.М.).</w:t>
      </w:r>
      <w:r w:rsidRPr="00560924">
        <w:rPr>
          <w:rFonts w:ascii="Times New Roman" w:hAnsi="Times New Roman"/>
          <w:i/>
          <w:lang w:val="uk-UA"/>
        </w:rPr>
        <w:t xml:space="preserve"> </w:t>
      </w:r>
    </w:p>
    <w:p w:rsidR="00250EAE" w:rsidRPr="00560924" w:rsidRDefault="00250EAE" w:rsidP="00E531E1">
      <w:pPr>
        <w:jc w:val="both"/>
        <w:rPr>
          <w:rFonts w:ascii="Times New Roman" w:hAnsi="Times New Roman"/>
          <w:b/>
          <w:sz w:val="28"/>
          <w:szCs w:val="28"/>
          <w:lang w:val="uk-UA"/>
        </w:rPr>
      </w:pPr>
      <w:r w:rsidRPr="00560924">
        <w:rPr>
          <w:rFonts w:ascii="Times New Roman" w:hAnsi="Times New Roman"/>
          <w:sz w:val="28"/>
          <w:szCs w:val="28"/>
          <w:lang w:val="uk-UA"/>
        </w:rPr>
        <w:t xml:space="preserve">         </w:t>
      </w:r>
      <w:r w:rsidRPr="00560924">
        <w:rPr>
          <w:rFonts w:ascii="Times New Roman" w:hAnsi="Times New Roman"/>
          <w:sz w:val="28"/>
          <w:szCs w:val="28"/>
        </w:rPr>
        <w:t xml:space="preserve">2. </w:t>
      </w:r>
      <w:r>
        <w:rPr>
          <w:rFonts w:ascii="Times New Roman" w:hAnsi="Times New Roman"/>
          <w:sz w:val="28"/>
          <w:szCs w:val="28"/>
        </w:rPr>
        <w:t xml:space="preserve">Контроль за </w:t>
      </w:r>
      <w:r w:rsidRPr="00DC49BD">
        <w:rPr>
          <w:rFonts w:ascii="Times New Roman" w:hAnsi="Times New Roman"/>
          <w:sz w:val="28"/>
          <w:szCs w:val="28"/>
          <w:lang w:val="uk-UA"/>
        </w:rPr>
        <w:t>виконанням</w:t>
      </w:r>
      <w:r>
        <w:rPr>
          <w:rFonts w:ascii="Times New Roman" w:hAnsi="Times New Roman"/>
          <w:sz w:val="28"/>
          <w:szCs w:val="28"/>
        </w:rPr>
        <w:t xml:space="preserve"> </w:t>
      </w:r>
      <w:r w:rsidRPr="00DC49BD">
        <w:rPr>
          <w:rFonts w:ascii="Times New Roman" w:hAnsi="Times New Roman"/>
          <w:sz w:val="28"/>
          <w:szCs w:val="28"/>
          <w:lang w:val="uk-UA"/>
        </w:rPr>
        <w:t>даного</w:t>
      </w:r>
      <w:r>
        <w:rPr>
          <w:rFonts w:ascii="Times New Roman" w:hAnsi="Times New Roman"/>
          <w:sz w:val="28"/>
          <w:szCs w:val="28"/>
        </w:rPr>
        <w:t xml:space="preserve">  </w:t>
      </w:r>
      <w:r w:rsidRPr="00DC49BD">
        <w:rPr>
          <w:rFonts w:ascii="Times New Roman" w:hAnsi="Times New Roman"/>
          <w:sz w:val="28"/>
          <w:szCs w:val="28"/>
          <w:lang w:val="uk-UA"/>
        </w:rPr>
        <w:t>рішення</w:t>
      </w:r>
      <w:r w:rsidRPr="00560924">
        <w:rPr>
          <w:rFonts w:ascii="Times New Roman" w:hAnsi="Times New Roman"/>
          <w:sz w:val="28"/>
          <w:szCs w:val="28"/>
        </w:rPr>
        <w:t xml:space="preserve"> </w:t>
      </w:r>
      <w:r w:rsidRPr="00DC49BD">
        <w:rPr>
          <w:rFonts w:ascii="Times New Roman" w:hAnsi="Times New Roman"/>
          <w:sz w:val="28"/>
          <w:szCs w:val="28"/>
          <w:lang w:val="uk-UA"/>
        </w:rPr>
        <w:t>покласти</w:t>
      </w:r>
      <w:r w:rsidRPr="00560924">
        <w:rPr>
          <w:rFonts w:ascii="Times New Roman" w:hAnsi="Times New Roman"/>
          <w:sz w:val="28"/>
          <w:szCs w:val="28"/>
        </w:rPr>
        <w:t xml:space="preserve"> на заступника </w:t>
      </w:r>
      <w:r w:rsidRPr="00DC49BD">
        <w:rPr>
          <w:rFonts w:ascii="Times New Roman" w:hAnsi="Times New Roman"/>
          <w:sz w:val="28"/>
          <w:szCs w:val="28"/>
          <w:lang w:val="uk-UA"/>
        </w:rPr>
        <w:t>міського</w:t>
      </w:r>
      <w:r w:rsidRPr="00560924">
        <w:rPr>
          <w:rFonts w:ascii="Times New Roman" w:hAnsi="Times New Roman"/>
          <w:sz w:val="28"/>
          <w:szCs w:val="28"/>
        </w:rPr>
        <w:t xml:space="preserve"> </w:t>
      </w:r>
      <w:r w:rsidRPr="00DC49BD">
        <w:rPr>
          <w:rFonts w:ascii="Times New Roman" w:hAnsi="Times New Roman"/>
          <w:sz w:val="28"/>
          <w:szCs w:val="28"/>
          <w:lang w:val="uk-UA"/>
        </w:rPr>
        <w:t>голови</w:t>
      </w:r>
      <w:r w:rsidRPr="00560924">
        <w:rPr>
          <w:rFonts w:ascii="Times New Roman" w:hAnsi="Times New Roman"/>
          <w:sz w:val="28"/>
          <w:szCs w:val="28"/>
        </w:rPr>
        <w:t xml:space="preserve"> з </w:t>
      </w:r>
      <w:r w:rsidRPr="00DC49BD">
        <w:rPr>
          <w:rFonts w:ascii="Times New Roman" w:hAnsi="Times New Roman"/>
          <w:sz w:val="28"/>
          <w:szCs w:val="28"/>
          <w:lang w:val="uk-UA"/>
        </w:rPr>
        <w:t>питань</w:t>
      </w:r>
      <w:r w:rsidRPr="00560924">
        <w:rPr>
          <w:rFonts w:ascii="Times New Roman" w:hAnsi="Times New Roman"/>
          <w:sz w:val="28"/>
          <w:szCs w:val="28"/>
        </w:rPr>
        <w:t xml:space="preserve"> </w:t>
      </w:r>
      <w:r w:rsidRPr="00DC49BD">
        <w:rPr>
          <w:rFonts w:ascii="Times New Roman" w:hAnsi="Times New Roman"/>
          <w:sz w:val="28"/>
          <w:szCs w:val="28"/>
          <w:lang w:val="uk-UA"/>
        </w:rPr>
        <w:t>діяльності</w:t>
      </w:r>
      <w:r w:rsidRPr="00560924">
        <w:rPr>
          <w:rFonts w:ascii="Times New Roman" w:hAnsi="Times New Roman"/>
          <w:sz w:val="28"/>
          <w:szCs w:val="28"/>
        </w:rPr>
        <w:t xml:space="preserve"> </w:t>
      </w:r>
      <w:r w:rsidRPr="00DC49BD">
        <w:rPr>
          <w:rFonts w:ascii="Times New Roman" w:hAnsi="Times New Roman"/>
          <w:sz w:val="28"/>
          <w:szCs w:val="28"/>
          <w:lang w:val="uk-UA"/>
        </w:rPr>
        <w:t>виконавчих</w:t>
      </w:r>
      <w:r w:rsidRPr="00560924">
        <w:rPr>
          <w:rFonts w:ascii="Times New Roman" w:hAnsi="Times New Roman"/>
          <w:sz w:val="28"/>
          <w:szCs w:val="28"/>
        </w:rPr>
        <w:t xml:space="preserve"> </w:t>
      </w:r>
      <w:r w:rsidRPr="00DC49BD">
        <w:rPr>
          <w:rFonts w:ascii="Times New Roman" w:hAnsi="Times New Roman"/>
          <w:sz w:val="28"/>
          <w:szCs w:val="28"/>
          <w:lang w:val="uk-UA"/>
        </w:rPr>
        <w:t>органів</w:t>
      </w:r>
      <w:r w:rsidRPr="00560924">
        <w:rPr>
          <w:rFonts w:ascii="Times New Roman" w:hAnsi="Times New Roman"/>
          <w:sz w:val="28"/>
          <w:szCs w:val="28"/>
        </w:rPr>
        <w:t xml:space="preserve"> ради  Котляра  Р.П.</w:t>
      </w:r>
      <w:r w:rsidRPr="00560924">
        <w:rPr>
          <w:rFonts w:ascii="Times New Roman" w:hAnsi="Times New Roman"/>
          <w:b/>
          <w:sz w:val="28"/>
          <w:szCs w:val="28"/>
        </w:rPr>
        <w:t xml:space="preserve"> </w:t>
      </w:r>
    </w:p>
    <w:p w:rsidR="00250EAE" w:rsidRDefault="00250EAE" w:rsidP="00E531E1">
      <w:pPr>
        <w:jc w:val="both"/>
        <w:rPr>
          <w:rFonts w:ascii="Times New Roman" w:hAnsi="Times New Roman"/>
          <w:sz w:val="28"/>
          <w:szCs w:val="28"/>
          <w:lang w:val="uk-UA"/>
        </w:rPr>
      </w:pPr>
    </w:p>
    <w:p w:rsidR="00250EAE" w:rsidRDefault="00250EAE" w:rsidP="00E531E1">
      <w:pPr>
        <w:jc w:val="both"/>
        <w:rPr>
          <w:rFonts w:ascii="Times New Roman" w:hAnsi="Times New Roman"/>
          <w:lang w:val="uk-UA"/>
        </w:rPr>
      </w:pPr>
      <w:r w:rsidRPr="00560924">
        <w:rPr>
          <w:rFonts w:ascii="Times New Roman" w:hAnsi="Times New Roman"/>
          <w:sz w:val="28"/>
          <w:szCs w:val="28"/>
          <w:lang w:val="uk-UA"/>
        </w:rPr>
        <w:t xml:space="preserve">Міський    голова                                                                           О.М.ПОПЕНКО  </w:t>
      </w:r>
    </w:p>
    <w:p w:rsidR="00250EAE" w:rsidRDefault="00250EAE" w:rsidP="00E531E1">
      <w:pPr>
        <w:jc w:val="both"/>
        <w:rPr>
          <w:rFonts w:ascii="Times New Roman" w:hAnsi="Times New Roman"/>
          <w:lang w:val="uk-UA"/>
        </w:rPr>
      </w:pPr>
    </w:p>
    <w:sectPr w:rsidR="00250EAE" w:rsidSect="00492A22">
      <w:pgSz w:w="11906" w:h="16838"/>
      <w:pgMar w:top="851"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D5E07A1"/>
    <w:multiLevelType w:val="hybridMultilevel"/>
    <w:tmpl w:val="63F633BE"/>
    <w:lvl w:ilvl="0" w:tplc="A2F654DE">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6A3D6EC5"/>
    <w:multiLevelType w:val="hybridMultilevel"/>
    <w:tmpl w:val="D7EC2668"/>
    <w:lvl w:ilvl="0" w:tplc="F7F06F92">
      <w:start w:val="1"/>
      <w:numFmt w:val="decimal"/>
      <w:lvlText w:val="%1."/>
      <w:lvlJc w:val="left"/>
      <w:pPr>
        <w:ind w:left="930" w:hanging="360"/>
      </w:pPr>
      <w:rPr>
        <w:rFonts w:cs="Times New Roman" w:hint="default"/>
        <w:color w:val="auto"/>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033"/>
    <w:rsid w:val="000561CB"/>
    <w:rsid w:val="00067984"/>
    <w:rsid w:val="00073FC7"/>
    <w:rsid w:val="000B6B74"/>
    <w:rsid w:val="000C538E"/>
    <w:rsid w:val="00130B7C"/>
    <w:rsid w:val="00140C75"/>
    <w:rsid w:val="00142937"/>
    <w:rsid w:val="001A54B7"/>
    <w:rsid w:val="001A62EB"/>
    <w:rsid w:val="00250EAE"/>
    <w:rsid w:val="00292611"/>
    <w:rsid w:val="002B37E5"/>
    <w:rsid w:val="00325B8A"/>
    <w:rsid w:val="00346DC0"/>
    <w:rsid w:val="00362FBA"/>
    <w:rsid w:val="0039681E"/>
    <w:rsid w:val="003C10BA"/>
    <w:rsid w:val="00415A7B"/>
    <w:rsid w:val="004419A5"/>
    <w:rsid w:val="0045325F"/>
    <w:rsid w:val="00462FD9"/>
    <w:rsid w:val="00464020"/>
    <w:rsid w:val="00492A22"/>
    <w:rsid w:val="004A2D60"/>
    <w:rsid w:val="004B11B5"/>
    <w:rsid w:val="004C6A22"/>
    <w:rsid w:val="004D4BE6"/>
    <w:rsid w:val="00521452"/>
    <w:rsid w:val="00560924"/>
    <w:rsid w:val="00595CAF"/>
    <w:rsid w:val="005A3C99"/>
    <w:rsid w:val="00640AE5"/>
    <w:rsid w:val="00680CDA"/>
    <w:rsid w:val="00680F0F"/>
    <w:rsid w:val="006A47D3"/>
    <w:rsid w:val="006D34BB"/>
    <w:rsid w:val="006F29A0"/>
    <w:rsid w:val="00704400"/>
    <w:rsid w:val="0072580B"/>
    <w:rsid w:val="00732BD3"/>
    <w:rsid w:val="00754A16"/>
    <w:rsid w:val="007F6B2A"/>
    <w:rsid w:val="00814BDD"/>
    <w:rsid w:val="0090724B"/>
    <w:rsid w:val="00925033"/>
    <w:rsid w:val="00932C14"/>
    <w:rsid w:val="00956C09"/>
    <w:rsid w:val="0097102E"/>
    <w:rsid w:val="009A3C79"/>
    <w:rsid w:val="009E7E27"/>
    <w:rsid w:val="009F565C"/>
    <w:rsid w:val="00A21F32"/>
    <w:rsid w:val="00A5196E"/>
    <w:rsid w:val="00A90B81"/>
    <w:rsid w:val="00A9696A"/>
    <w:rsid w:val="00AC06CE"/>
    <w:rsid w:val="00AD2E22"/>
    <w:rsid w:val="00AF59E9"/>
    <w:rsid w:val="00AF63B1"/>
    <w:rsid w:val="00B21C64"/>
    <w:rsid w:val="00B41A75"/>
    <w:rsid w:val="00B90BDF"/>
    <w:rsid w:val="00B91BD8"/>
    <w:rsid w:val="00BD39A3"/>
    <w:rsid w:val="00C402F3"/>
    <w:rsid w:val="00C471FA"/>
    <w:rsid w:val="00C47B80"/>
    <w:rsid w:val="00C53155"/>
    <w:rsid w:val="00C64423"/>
    <w:rsid w:val="00CA13DF"/>
    <w:rsid w:val="00D12915"/>
    <w:rsid w:val="00D609F6"/>
    <w:rsid w:val="00DA061D"/>
    <w:rsid w:val="00DC49BD"/>
    <w:rsid w:val="00E17400"/>
    <w:rsid w:val="00E178E5"/>
    <w:rsid w:val="00E466E2"/>
    <w:rsid w:val="00E5069C"/>
    <w:rsid w:val="00E531E1"/>
    <w:rsid w:val="00E7491E"/>
    <w:rsid w:val="00E97D7C"/>
    <w:rsid w:val="00F03F80"/>
    <w:rsid w:val="00F61E62"/>
    <w:rsid w:val="00F6429B"/>
    <w:rsid w:val="00FE3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F"/>
    <w:pPr>
      <w:spacing w:after="200" w:line="276" w:lineRule="auto"/>
    </w:pPr>
  </w:style>
  <w:style w:type="paragraph" w:styleId="Heading1">
    <w:name w:val="heading 1"/>
    <w:basedOn w:val="Normal"/>
    <w:next w:val="Normal"/>
    <w:link w:val="Heading1Char"/>
    <w:uiPriority w:val="99"/>
    <w:qFormat/>
    <w:rsid w:val="00925033"/>
    <w:pPr>
      <w:keepNext/>
      <w:numPr>
        <w:numId w:val="1"/>
      </w:numPr>
      <w:suppressAutoHyphens/>
      <w:spacing w:after="0" w:line="240" w:lineRule="auto"/>
      <w:jc w:val="center"/>
      <w:outlineLvl w:val="0"/>
    </w:pPr>
    <w:rPr>
      <w:rFonts w:ascii="Times New Roman" w:hAnsi="Times New Roman"/>
      <w:caps/>
      <w:sz w:val="32"/>
      <w:szCs w:val="20"/>
      <w:lang w:val="uk-UA" w:eastAsia="ar-SA"/>
    </w:rPr>
  </w:style>
  <w:style w:type="paragraph" w:styleId="Heading3">
    <w:name w:val="heading 3"/>
    <w:basedOn w:val="Normal"/>
    <w:next w:val="Normal"/>
    <w:link w:val="Heading3Char"/>
    <w:uiPriority w:val="99"/>
    <w:qFormat/>
    <w:rsid w:val="00925033"/>
    <w:pPr>
      <w:keepNext/>
      <w:numPr>
        <w:ilvl w:val="2"/>
        <w:numId w:val="1"/>
      </w:numPr>
      <w:suppressAutoHyphens/>
      <w:spacing w:after="0" w:line="240" w:lineRule="auto"/>
      <w:jc w:val="center"/>
      <w:outlineLvl w:val="2"/>
    </w:pPr>
    <w:rPr>
      <w:rFonts w:ascii="Times New Roman" w:hAnsi="Times New Roman"/>
      <w:b/>
      <w:sz w:val="32"/>
      <w:szCs w:val="20"/>
      <w:lang w:val="uk-UA" w:eastAsia="ar-SA"/>
    </w:rPr>
  </w:style>
  <w:style w:type="paragraph" w:styleId="Heading5">
    <w:name w:val="heading 5"/>
    <w:basedOn w:val="Normal"/>
    <w:next w:val="Normal"/>
    <w:link w:val="Heading5Char"/>
    <w:uiPriority w:val="99"/>
    <w:qFormat/>
    <w:rsid w:val="00925033"/>
    <w:pPr>
      <w:keepNext/>
      <w:suppressAutoHyphens/>
      <w:spacing w:after="0" w:line="240" w:lineRule="auto"/>
      <w:jc w:val="center"/>
      <w:outlineLvl w:val="4"/>
    </w:pPr>
    <w:rPr>
      <w:rFonts w:ascii="Times New Roman" w:hAnsi="Times New Roman"/>
      <w:caps/>
      <w:sz w:val="28"/>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033"/>
    <w:rPr>
      <w:rFonts w:ascii="Times New Roman" w:hAnsi="Times New Roman" w:cs="Times New Roman"/>
      <w:caps/>
      <w:sz w:val="20"/>
      <w:szCs w:val="20"/>
      <w:lang w:val="uk-UA" w:eastAsia="ar-SA" w:bidi="ar-SA"/>
    </w:rPr>
  </w:style>
  <w:style w:type="character" w:customStyle="1" w:styleId="Heading3Char">
    <w:name w:val="Heading 3 Char"/>
    <w:basedOn w:val="DefaultParagraphFont"/>
    <w:link w:val="Heading3"/>
    <w:uiPriority w:val="99"/>
    <w:semiHidden/>
    <w:locked/>
    <w:rsid w:val="00925033"/>
    <w:rPr>
      <w:rFonts w:ascii="Times New Roman" w:hAnsi="Times New Roman" w:cs="Times New Roman"/>
      <w:b/>
      <w:sz w:val="20"/>
      <w:szCs w:val="20"/>
      <w:lang w:val="uk-UA" w:eastAsia="ar-SA" w:bidi="ar-SA"/>
    </w:rPr>
  </w:style>
  <w:style w:type="character" w:customStyle="1" w:styleId="Heading5Char">
    <w:name w:val="Heading 5 Char"/>
    <w:basedOn w:val="DefaultParagraphFont"/>
    <w:link w:val="Heading5"/>
    <w:uiPriority w:val="99"/>
    <w:locked/>
    <w:rsid w:val="00925033"/>
    <w:rPr>
      <w:rFonts w:ascii="Times New Roman" w:hAnsi="Times New Roman" w:cs="Times New Roman"/>
      <w:caps/>
      <w:sz w:val="20"/>
      <w:szCs w:val="20"/>
      <w:lang w:val="uk-UA" w:eastAsia="ar-SA" w:bidi="ar-SA"/>
    </w:rPr>
  </w:style>
  <w:style w:type="paragraph" w:customStyle="1" w:styleId="a">
    <w:name w:val="Содержимое таблицы"/>
    <w:basedOn w:val="Normal"/>
    <w:uiPriority w:val="99"/>
    <w:rsid w:val="00925033"/>
    <w:pPr>
      <w:suppressLineNumbers/>
      <w:suppressAutoHyphens/>
      <w:spacing w:after="0" w:line="240" w:lineRule="auto"/>
    </w:pPr>
    <w:rPr>
      <w:rFonts w:ascii="Times New Roman" w:hAnsi="Times New Roman"/>
      <w:sz w:val="24"/>
      <w:szCs w:val="20"/>
      <w:lang w:val="uk-UA" w:eastAsia="ar-SA"/>
    </w:rPr>
  </w:style>
  <w:style w:type="paragraph" w:styleId="ListParagraph">
    <w:name w:val="List Paragraph"/>
    <w:basedOn w:val="Normal"/>
    <w:uiPriority w:val="99"/>
    <w:qFormat/>
    <w:rsid w:val="00925033"/>
    <w:pPr>
      <w:ind w:left="720"/>
      <w:contextualSpacing/>
    </w:pPr>
  </w:style>
</w:styles>
</file>

<file path=word/webSettings.xml><?xml version="1.0" encoding="utf-8"?>
<w:webSettings xmlns:r="http://schemas.openxmlformats.org/officeDocument/2006/relationships" xmlns:w="http://schemas.openxmlformats.org/wordprocessingml/2006/main">
  <w:divs>
    <w:div w:id="1668826034">
      <w:marLeft w:val="0"/>
      <w:marRight w:val="0"/>
      <w:marTop w:val="0"/>
      <w:marBottom w:val="0"/>
      <w:divBdr>
        <w:top w:val="none" w:sz="0" w:space="0" w:color="auto"/>
        <w:left w:val="none" w:sz="0" w:space="0" w:color="auto"/>
        <w:bottom w:val="none" w:sz="0" w:space="0" w:color="auto"/>
        <w:right w:val="none" w:sz="0" w:space="0" w:color="auto"/>
      </w:divBdr>
    </w:div>
    <w:div w:id="166882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1</Pages>
  <Words>280</Words>
  <Characters>1599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WS</cp:lastModifiedBy>
  <cp:revision>36</cp:revision>
  <cp:lastPrinted>2016-08-25T11:50:00Z</cp:lastPrinted>
  <dcterms:created xsi:type="dcterms:W3CDTF">2015-09-01T07:56:00Z</dcterms:created>
  <dcterms:modified xsi:type="dcterms:W3CDTF">2017-09-26T12:37:00Z</dcterms:modified>
</cp:coreProperties>
</file>